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12E8F" w14:textId="77777777" w:rsidR="00880FC7" w:rsidRDefault="00880FC7">
      <w:pPr>
        <w:pStyle w:val="NormalWeb"/>
        <w:spacing w:before="0" w:after="0"/>
        <w:rPr>
          <w:color w:val="222222"/>
          <w:u w:color="222222"/>
          <w:shd w:val="clear" w:color="auto" w:fill="FFFFFF"/>
        </w:rPr>
      </w:pPr>
    </w:p>
    <w:p w14:paraId="1283D422" w14:textId="77777777" w:rsidR="00880FC7" w:rsidRDefault="00880FC7">
      <w:pPr>
        <w:pStyle w:val="NormalWeb"/>
        <w:spacing w:before="0" w:after="0"/>
        <w:rPr>
          <w:color w:val="222222"/>
          <w:u w:color="222222"/>
          <w:shd w:val="clear" w:color="auto" w:fill="FFFFFF"/>
        </w:rPr>
      </w:pPr>
    </w:p>
    <w:p w14:paraId="666DC7F5" w14:textId="77777777" w:rsidR="00880FC7" w:rsidRDefault="00880FC7">
      <w:pPr>
        <w:pStyle w:val="NormalWeb"/>
        <w:spacing w:before="0" w:after="0"/>
        <w:rPr>
          <w:color w:val="222222"/>
          <w:u w:color="222222"/>
          <w:shd w:val="clear" w:color="auto" w:fill="FFFFFF"/>
        </w:rPr>
      </w:pPr>
    </w:p>
    <w:p w14:paraId="1C9CF745" w14:textId="77777777" w:rsidR="00880FC7" w:rsidRDefault="00880FC7">
      <w:pPr>
        <w:pStyle w:val="NormalWeb"/>
        <w:spacing w:before="0" w:after="0"/>
        <w:rPr>
          <w:color w:val="222222"/>
          <w:u w:color="222222"/>
          <w:shd w:val="clear" w:color="auto" w:fill="FFFFFF"/>
        </w:rPr>
      </w:pPr>
    </w:p>
    <w:p w14:paraId="4CC6CFCF" w14:textId="77777777" w:rsidR="00880FC7" w:rsidRDefault="00880FC7">
      <w:pPr>
        <w:pStyle w:val="NormalWeb"/>
        <w:spacing w:before="0" w:after="0"/>
        <w:rPr>
          <w:color w:val="222222"/>
          <w:u w:color="222222"/>
          <w:shd w:val="clear" w:color="auto" w:fill="FFFFFF"/>
        </w:rPr>
      </w:pPr>
    </w:p>
    <w:p w14:paraId="021F0574" w14:textId="77777777" w:rsidR="00880FC7" w:rsidRDefault="002449AD">
      <w:pPr>
        <w:pStyle w:val="NormalWeb"/>
        <w:spacing w:before="0" w:after="0"/>
        <w:rPr>
          <w:color w:val="222222"/>
          <w:u w:color="222222"/>
          <w:shd w:val="clear" w:color="auto" w:fill="FFFFFF"/>
        </w:rPr>
      </w:pPr>
      <w:r>
        <w:rPr>
          <w:color w:val="222222"/>
          <w:u w:color="222222"/>
          <w:shd w:val="clear" w:color="auto" w:fill="FFFFFF"/>
        </w:rPr>
        <w:t>DATE</w:t>
      </w:r>
    </w:p>
    <w:p w14:paraId="7B20F107" w14:textId="77777777" w:rsidR="00880FC7" w:rsidRDefault="00880FC7">
      <w:pPr>
        <w:pStyle w:val="NormalWeb"/>
        <w:spacing w:before="0" w:after="0" w:line="276" w:lineRule="auto"/>
        <w:rPr>
          <w:color w:val="222222"/>
          <w:u w:color="222222"/>
          <w:shd w:val="clear" w:color="auto" w:fill="FFFFFF"/>
        </w:rPr>
      </w:pPr>
    </w:p>
    <w:p w14:paraId="39CB9B19" w14:textId="77777777" w:rsidR="00880FC7" w:rsidRDefault="00880FC7">
      <w:pPr>
        <w:pStyle w:val="NormalWeb"/>
        <w:spacing w:before="0" w:after="0" w:line="276" w:lineRule="auto"/>
      </w:pPr>
    </w:p>
    <w:p w14:paraId="5309DABC" w14:textId="77777777" w:rsidR="00880FC7" w:rsidRDefault="002449AD">
      <w:pPr>
        <w:pStyle w:val="NormalWeb"/>
        <w:spacing w:before="0" w:after="0" w:line="276" w:lineRule="auto"/>
      </w:pPr>
      <w:r>
        <w:rPr>
          <w:color w:val="222222"/>
          <w:u w:color="222222"/>
          <w:shd w:val="clear" w:color="auto" w:fill="FFFFFF"/>
        </w:rPr>
        <w:t xml:space="preserve"> </w:t>
      </w:r>
    </w:p>
    <w:p w14:paraId="3C19312B" w14:textId="77777777" w:rsidR="00880FC7" w:rsidRDefault="002449AD">
      <w:pPr>
        <w:pStyle w:val="NormalWeb"/>
        <w:spacing w:before="0" w:after="0" w:line="276" w:lineRule="auto"/>
      </w:pPr>
      <w:r>
        <w:t>MN-LHS Selection Committee</w:t>
      </w:r>
    </w:p>
    <w:p w14:paraId="2D80146A" w14:textId="77777777" w:rsidR="00880FC7" w:rsidRDefault="002449AD">
      <w:pPr>
        <w:pStyle w:val="NormalWeb"/>
        <w:spacing w:before="0" w:after="0" w:line="276" w:lineRule="auto"/>
      </w:pPr>
      <w:r>
        <w:t>University of Minnesota</w:t>
      </w:r>
    </w:p>
    <w:p w14:paraId="259BFF86" w14:textId="77777777" w:rsidR="00880FC7" w:rsidRDefault="002449AD">
      <w:pPr>
        <w:pStyle w:val="NormalWeb"/>
        <w:spacing w:before="0" w:after="0" w:line="276" w:lineRule="auto"/>
      </w:pPr>
      <w:r>
        <w:t>420 Delaware Street, SE</w:t>
      </w:r>
    </w:p>
    <w:p w14:paraId="6CA6896D" w14:textId="77777777" w:rsidR="00880FC7" w:rsidRDefault="002449AD">
      <w:pPr>
        <w:pStyle w:val="NormalWeb"/>
        <w:spacing w:before="0" w:after="0" w:line="276" w:lineRule="auto"/>
      </w:pPr>
      <w:r>
        <w:t>Minneapolis, MN 55455</w:t>
      </w:r>
    </w:p>
    <w:p w14:paraId="4BF2FAF4" w14:textId="77777777" w:rsidR="00880FC7" w:rsidRDefault="002449AD">
      <w:pPr>
        <w:pStyle w:val="NormalWeb"/>
        <w:spacing w:before="0" w:after="0" w:line="276" w:lineRule="auto"/>
      </w:pPr>
      <w:r>
        <w:t xml:space="preserve"> </w:t>
      </w:r>
    </w:p>
    <w:p w14:paraId="43925342" w14:textId="77777777" w:rsidR="00880FC7" w:rsidRDefault="002449AD">
      <w:pPr>
        <w:pStyle w:val="NormalWeb"/>
        <w:spacing w:before="0" w:after="0" w:line="276" w:lineRule="auto"/>
      </w:pPr>
      <w:r>
        <w:t>Dear MN-LHS Selection Committee:</w:t>
      </w:r>
    </w:p>
    <w:p w14:paraId="5F90E50A" w14:textId="77777777" w:rsidR="00880FC7" w:rsidRDefault="002449AD">
      <w:pPr>
        <w:pStyle w:val="NormalWeb"/>
        <w:spacing w:before="0" w:after="0" w:line="276" w:lineRule="auto"/>
      </w:pPr>
      <w:r>
        <w:rPr>
          <w:color w:val="222222"/>
          <w:u w:color="222222"/>
          <w:shd w:val="clear" w:color="auto" w:fill="FFFFFF"/>
        </w:rPr>
        <w:t xml:space="preserve"> </w:t>
      </w:r>
    </w:p>
    <w:p w14:paraId="54AF9735" w14:textId="583EBD1A" w:rsidR="00880FC7" w:rsidRDefault="002449AD">
      <w:pPr>
        <w:pStyle w:val="NormalWeb"/>
        <w:spacing w:before="0" w:after="0" w:line="276" w:lineRule="auto"/>
      </w:pPr>
      <w:r>
        <w:rPr>
          <w:color w:val="222222"/>
          <w:u w:color="222222"/>
          <w:shd w:val="clear" w:color="auto" w:fill="FFFFFF"/>
        </w:rPr>
        <w:t xml:space="preserve">As (Title) of the (Department/Division) at (Organization), I agree to serve as XXX’s Operations Mentor if (he/she) is selected as a MN-LHS Scholar. I am committed to this role for two to three years beginning September </w:t>
      </w:r>
      <w:r w:rsidR="00235E0C">
        <w:rPr>
          <w:color w:val="222222"/>
          <w:u w:color="222222"/>
          <w:shd w:val="clear" w:color="auto" w:fill="FFFFFF"/>
        </w:rPr>
        <w:t xml:space="preserve">1, </w:t>
      </w:r>
      <w:r w:rsidR="004E73A9">
        <w:rPr>
          <w:color w:val="222222"/>
          <w:u w:color="222222"/>
          <w:shd w:val="clear" w:color="auto" w:fill="FFFFFF"/>
        </w:rPr>
        <w:t>2022</w:t>
      </w:r>
      <w:r>
        <w:rPr>
          <w:color w:val="222222"/>
          <w:u w:color="222222"/>
          <w:shd w:val="clear" w:color="auto" w:fill="FFFFFF"/>
        </w:rPr>
        <w:t xml:space="preserve"> and ending </w:t>
      </w:r>
      <w:r w:rsidR="004E73A9">
        <w:rPr>
          <w:color w:val="222222"/>
          <w:u w:color="222222"/>
          <w:shd w:val="clear" w:color="auto" w:fill="FFFFFF"/>
        </w:rPr>
        <w:t>September 1, 2024</w:t>
      </w:r>
      <w:r>
        <w:rPr>
          <w:color w:val="222222"/>
          <w:u w:color="222222"/>
          <w:shd w:val="clear" w:color="auto" w:fill="FFFFFF"/>
        </w:rPr>
        <w:t>.</w:t>
      </w:r>
    </w:p>
    <w:p w14:paraId="6F48BFA4" w14:textId="77777777" w:rsidR="00880FC7" w:rsidRDefault="002449AD">
      <w:pPr>
        <w:pStyle w:val="NormalWeb"/>
        <w:spacing w:before="0" w:after="0" w:line="276" w:lineRule="auto"/>
      </w:pPr>
      <w:r>
        <w:rPr>
          <w:color w:val="222222"/>
          <w:u w:color="222222"/>
          <w:shd w:val="clear" w:color="auto" w:fill="FFFFFF"/>
        </w:rPr>
        <w:t xml:space="preserve"> </w:t>
      </w:r>
      <w:bookmarkStart w:id="0" w:name="_GoBack"/>
      <w:bookmarkEnd w:id="0"/>
    </w:p>
    <w:p w14:paraId="54ECEC4A" w14:textId="77777777" w:rsidR="00880FC7" w:rsidRDefault="002449AD">
      <w:pPr>
        <w:pStyle w:val="NormalWeb"/>
        <w:spacing w:before="0" w:after="0" w:line="276" w:lineRule="auto"/>
      </w:pPr>
      <w:r>
        <w:rPr>
          <w:color w:val="222222"/>
          <w:u w:val="single" w:color="222222"/>
        </w:rPr>
        <w:t>As part of this commitment, I agree to the following roles and responsibilities</w:t>
      </w:r>
      <w:r>
        <w:rPr>
          <w:color w:val="222222"/>
          <w:u w:color="222222"/>
        </w:rPr>
        <w:t>:</w:t>
      </w:r>
    </w:p>
    <w:p w14:paraId="2031BA83" w14:textId="77777777" w:rsidR="00880FC7" w:rsidRDefault="002449AD">
      <w:pPr>
        <w:pStyle w:val="NormalWeb"/>
        <w:numPr>
          <w:ilvl w:val="0"/>
          <w:numId w:val="2"/>
        </w:numPr>
        <w:spacing w:before="0" w:after="0" w:line="276" w:lineRule="auto"/>
        <w:rPr>
          <w:color w:val="222222"/>
        </w:rPr>
      </w:pPr>
      <w:r>
        <w:rPr>
          <w:color w:val="222222"/>
          <w:u w:color="222222"/>
        </w:rPr>
        <w:t>Connect scholar with health system leaders.</w:t>
      </w:r>
    </w:p>
    <w:p w14:paraId="2ECCEF16" w14:textId="77777777" w:rsidR="00880FC7" w:rsidRDefault="002449AD">
      <w:pPr>
        <w:pStyle w:val="NormalWeb"/>
        <w:numPr>
          <w:ilvl w:val="0"/>
          <w:numId w:val="2"/>
        </w:numPr>
        <w:spacing w:before="0" w:after="0" w:line="276" w:lineRule="auto"/>
        <w:rPr>
          <w:color w:val="222222"/>
        </w:rPr>
      </w:pPr>
      <w:r>
        <w:rPr>
          <w:color w:val="222222"/>
          <w:u w:color="222222"/>
        </w:rPr>
        <w:t>Connect scholar to groups or venues where strategies are discussed and decisions are made.</w:t>
      </w:r>
    </w:p>
    <w:p w14:paraId="06FCDB03" w14:textId="77777777" w:rsidR="00880FC7" w:rsidRDefault="002449AD">
      <w:pPr>
        <w:pStyle w:val="NormalWeb"/>
        <w:numPr>
          <w:ilvl w:val="0"/>
          <w:numId w:val="2"/>
        </w:numPr>
        <w:spacing w:before="0" w:after="0" w:line="276" w:lineRule="auto"/>
        <w:rPr>
          <w:color w:val="222222"/>
        </w:rPr>
      </w:pPr>
      <w:r>
        <w:rPr>
          <w:color w:val="222222"/>
          <w:u w:color="222222"/>
        </w:rPr>
        <w:t>Champion individual projects, advocate on behalf of the scholar internally.</w:t>
      </w:r>
    </w:p>
    <w:p w14:paraId="2D6AC886" w14:textId="77777777" w:rsidR="00880FC7" w:rsidRDefault="002449AD">
      <w:pPr>
        <w:pStyle w:val="NormalWeb"/>
        <w:numPr>
          <w:ilvl w:val="0"/>
          <w:numId w:val="2"/>
        </w:numPr>
        <w:spacing w:before="0" w:after="0" w:line="276" w:lineRule="auto"/>
        <w:rPr>
          <w:color w:val="222222"/>
        </w:rPr>
      </w:pPr>
      <w:r>
        <w:rPr>
          <w:color w:val="222222"/>
          <w:u w:color="222222"/>
        </w:rPr>
        <w:t>Navigate institutional politics and unseen relationships.</w:t>
      </w:r>
    </w:p>
    <w:p w14:paraId="749B8CA0" w14:textId="77777777" w:rsidR="00880FC7" w:rsidRDefault="002449AD">
      <w:pPr>
        <w:pStyle w:val="NormalWeb"/>
        <w:numPr>
          <w:ilvl w:val="0"/>
          <w:numId w:val="2"/>
        </w:numPr>
        <w:spacing w:before="0" w:after="0" w:line="276" w:lineRule="auto"/>
        <w:rPr>
          <w:color w:val="222222"/>
        </w:rPr>
      </w:pPr>
      <w:r>
        <w:rPr>
          <w:color w:val="222222"/>
          <w:u w:color="222222"/>
        </w:rPr>
        <w:t>Help scholar understand the values and mission of the system.</w:t>
      </w:r>
    </w:p>
    <w:p w14:paraId="0E6ECF10" w14:textId="77777777" w:rsidR="00880FC7" w:rsidRDefault="002449AD">
      <w:pPr>
        <w:pStyle w:val="NormalWeb"/>
        <w:numPr>
          <w:ilvl w:val="0"/>
          <w:numId w:val="2"/>
        </w:numPr>
        <w:spacing w:before="0" w:after="0" w:line="276" w:lineRule="auto"/>
        <w:rPr>
          <w:color w:val="222222"/>
        </w:rPr>
      </w:pPr>
      <w:r>
        <w:rPr>
          <w:color w:val="222222"/>
          <w:u w:color="222222"/>
        </w:rPr>
        <w:t>Be an active member of the mentor-scholar team (including research mentor).</w:t>
      </w:r>
    </w:p>
    <w:p w14:paraId="4C0A52E2" w14:textId="77777777" w:rsidR="00880FC7" w:rsidRDefault="002449AD">
      <w:pPr>
        <w:pStyle w:val="NormalWeb"/>
        <w:numPr>
          <w:ilvl w:val="0"/>
          <w:numId w:val="2"/>
        </w:numPr>
        <w:spacing w:before="0" w:after="0" w:line="276" w:lineRule="auto"/>
        <w:rPr>
          <w:color w:val="222222"/>
        </w:rPr>
      </w:pPr>
      <w:r>
        <w:rPr>
          <w:color w:val="222222"/>
          <w:u w:color="222222"/>
          <w:shd w:val="clear" w:color="auto" w:fill="FFFFFF"/>
        </w:rPr>
        <w:t>Meet with scholar at least quarterly.</w:t>
      </w:r>
    </w:p>
    <w:p w14:paraId="431A792D" w14:textId="77777777" w:rsidR="00880FC7" w:rsidRDefault="002449AD">
      <w:pPr>
        <w:pStyle w:val="NormalWeb"/>
        <w:spacing w:before="0" w:after="0" w:line="276" w:lineRule="auto"/>
      </w:pPr>
      <w:r>
        <w:rPr>
          <w:color w:val="222222"/>
          <w:u w:color="222222"/>
        </w:rPr>
        <w:t xml:space="preserve"> </w:t>
      </w:r>
    </w:p>
    <w:p w14:paraId="69A77B5A" w14:textId="77777777" w:rsidR="00880FC7" w:rsidRDefault="00880FC7">
      <w:pPr>
        <w:pStyle w:val="NormalWeb"/>
        <w:spacing w:before="0" w:after="0" w:line="276" w:lineRule="auto"/>
        <w:rPr>
          <w:color w:val="222222"/>
          <w:u w:color="222222"/>
        </w:rPr>
      </w:pPr>
    </w:p>
    <w:p w14:paraId="59341AE3" w14:textId="77777777" w:rsidR="00880FC7" w:rsidRDefault="002449AD">
      <w:pPr>
        <w:pStyle w:val="NormalWeb"/>
        <w:spacing w:before="0" w:after="0" w:line="276" w:lineRule="auto"/>
        <w:rPr>
          <w:color w:val="222222"/>
          <w:u w:color="222222"/>
        </w:rPr>
      </w:pPr>
      <w:r>
        <w:rPr>
          <w:color w:val="222222"/>
          <w:u w:color="222222"/>
        </w:rPr>
        <w:t>Sincerely,</w:t>
      </w:r>
    </w:p>
    <w:p w14:paraId="3EF86595" w14:textId="77777777" w:rsidR="00880FC7" w:rsidRDefault="00880FC7">
      <w:pPr>
        <w:pStyle w:val="NormalWeb"/>
        <w:spacing w:before="0" w:after="0" w:line="276" w:lineRule="auto"/>
        <w:rPr>
          <w:color w:val="222222"/>
          <w:u w:color="222222"/>
        </w:rPr>
      </w:pPr>
    </w:p>
    <w:p w14:paraId="5A5DED47" w14:textId="77777777" w:rsidR="00880FC7" w:rsidRDefault="00880FC7">
      <w:pPr>
        <w:pStyle w:val="NormalWeb"/>
        <w:spacing w:before="0" w:after="0" w:line="276" w:lineRule="auto"/>
      </w:pPr>
    </w:p>
    <w:p w14:paraId="6064A910" w14:textId="77777777" w:rsidR="00880FC7" w:rsidRDefault="002449AD">
      <w:pPr>
        <w:pStyle w:val="NormalWeb"/>
        <w:spacing w:before="0" w:after="0" w:line="276" w:lineRule="auto"/>
      </w:pPr>
      <w:r>
        <w:rPr>
          <w:color w:val="222222"/>
          <w:u w:color="222222"/>
        </w:rPr>
        <w:t xml:space="preserve">Signature block </w:t>
      </w:r>
    </w:p>
    <w:sectPr w:rsidR="00880FC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5FB0C" w14:textId="77777777" w:rsidR="00E44FEE" w:rsidRDefault="00E44FEE">
      <w:r>
        <w:separator/>
      </w:r>
    </w:p>
  </w:endnote>
  <w:endnote w:type="continuationSeparator" w:id="0">
    <w:p w14:paraId="2382B6F5" w14:textId="77777777" w:rsidR="00E44FEE" w:rsidRDefault="00E4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EC34C" w14:textId="77777777" w:rsidR="00880FC7" w:rsidRDefault="00880FC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92732" w14:textId="77777777" w:rsidR="00E44FEE" w:rsidRDefault="00E44FEE">
      <w:r>
        <w:separator/>
      </w:r>
    </w:p>
  </w:footnote>
  <w:footnote w:type="continuationSeparator" w:id="0">
    <w:p w14:paraId="3CF4DCB0" w14:textId="77777777" w:rsidR="00E44FEE" w:rsidRDefault="00E44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E4E78" w14:textId="77777777" w:rsidR="00880FC7" w:rsidRDefault="00880FC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419"/>
    <w:multiLevelType w:val="hybridMultilevel"/>
    <w:tmpl w:val="FE2C774A"/>
    <w:numStyleLink w:val="ImportedStyle1"/>
  </w:abstractNum>
  <w:abstractNum w:abstractNumId="1" w15:restartNumberingAfterBreak="0">
    <w:nsid w:val="54854025"/>
    <w:multiLevelType w:val="hybridMultilevel"/>
    <w:tmpl w:val="FE2C774A"/>
    <w:styleLink w:val="ImportedStyle1"/>
    <w:lvl w:ilvl="0" w:tplc="DF6851E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3A5578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266BE6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AA627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3E1DD8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8E9A58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AE139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0F11C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5E96FE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C7"/>
    <w:rsid w:val="00235E0C"/>
    <w:rsid w:val="002449AD"/>
    <w:rsid w:val="00286FA5"/>
    <w:rsid w:val="004E73A9"/>
    <w:rsid w:val="00880FC7"/>
    <w:rsid w:val="00E34AC2"/>
    <w:rsid w:val="00E4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968B9"/>
  <w15:docId w15:val="{F40A7372-B9CB-2D4F-BC15-87650CBB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Mona L Rath</cp:lastModifiedBy>
  <cp:revision>4</cp:revision>
  <dcterms:created xsi:type="dcterms:W3CDTF">2020-03-20T16:17:00Z</dcterms:created>
  <dcterms:modified xsi:type="dcterms:W3CDTF">2022-03-23T20:19:00Z</dcterms:modified>
</cp:coreProperties>
</file>